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82CDF">
      <w:pPr>
        <w:spacing w:line="560" w:lineRule="exact"/>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2026年南京市江宁生态环境监测监控中心现场仪器运维服务项目采购公告</w:t>
      </w:r>
    </w:p>
    <w:p w14:paraId="6E3EA050">
      <w:pPr>
        <w:spacing w:line="520" w:lineRule="exact"/>
        <w:ind w:firstLineChars="200"/>
        <w:rPr>
          <w:rFonts w:hint="eastAsia" w:ascii="方正仿宋_GBK" w:hAnsi="方正仿宋_GBK" w:eastAsia="方正仿宋_GBK" w:cs="方正仿宋_GBK"/>
          <w:sz w:val="24"/>
        </w:rPr>
      </w:pPr>
    </w:p>
    <w:p w14:paraId="6F00321B">
      <w:pPr>
        <w:spacing w:line="520" w:lineRule="exact"/>
        <w:ind w:firstLineChars="200"/>
        <w:rPr>
          <w:rFonts w:hint="eastAsia" w:ascii="方正仿宋_GBK" w:hAnsi="方正仿宋_GBK" w:eastAsia="方正仿宋_GBK" w:cs="方正仿宋_GBK"/>
          <w:sz w:val="24"/>
        </w:rPr>
      </w:pPr>
      <w:bookmarkStart w:id="0" w:name="_GoBack"/>
      <w:bookmarkEnd w:id="0"/>
      <w:r>
        <w:rPr>
          <w:rFonts w:hint="eastAsia" w:ascii="方正仿宋_GBK" w:hAnsi="方正仿宋_GBK" w:eastAsia="方正仿宋_GBK" w:cs="方正仿宋_GBK"/>
          <w:sz w:val="24"/>
        </w:rPr>
        <w:t>根据《中华人民共和国政府采购法》《中华人民共和国招标投标法》要求，南京市江宁生态环境局决定对</w:t>
      </w:r>
      <w:r>
        <w:rPr>
          <w:rFonts w:hint="eastAsia" w:ascii="方正仿宋_GBK" w:hAnsi="方正仿宋_GBK" w:eastAsia="方正仿宋_GBK" w:cs="方正仿宋_GBK"/>
          <w:b/>
          <w:bCs/>
          <w:sz w:val="24"/>
        </w:rPr>
        <w:t>2026年南京市江宁生态环境监测监控中心现场仪器运维服务项目</w:t>
      </w:r>
      <w:r>
        <w:rPr>
          <w:rFonts w:hint="eastAsia" w:ascii="方正仿宋_GBK" w:hAnsi="方正仿宋_GBK" w:eastAsia="方正仿宋_GBK" w:cs="方正仿宋_GBK"/>
          <w:sz w:val="24"/>
        </w:rPr>
        <w:t>进行采购，特邀请符合条件</w:t>
      </w:r>
      <w:r>
        <w:rPr>
          <w:rFonts w:hint="eastAsia" w:ascii="方正仿宋_GBK" w:hAnsi="方正仿宋_GBK" w:eastAsia="方正仿宋_GBK" w:cs="方正仿宋_GBK"/>
          <w:sz w:val="24"/>
          <w:lang w:val="en-US" w:eastAsia="zh-CN"/>
        </w:rPr>
        <w:t>的</w:t>
      </w:r>
      <w:r>
        <w:rPr>
          <w:rFonts w:hint="eastAsia" w:ascii="方正仿宋_GBK" w:hAnsi="方正仿宋_GBK" w:eastAsia="方正仿宋_GBK" w:cs="方正仿宋_GBK"/>
          <w:sz w:val="24"/>
        </w:rPr>
        <w:t>供应商前来投标。</w:t>
      </w:r>
    </w:p>
    <w:p w14:paraId="416F0871">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一、项目名称</w:t>
      </w:r>
    </w:p>
    <w:p w14:paraId="364A205D">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2026年南京市江宁生态环境监测监控中心现场仪器运维服务项目</w:t>
      </w:r>
    </w:p>
    <w:p w14:paraId="5C76F455">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二、项目预算</w:t>
      </w:r>
    </w:p>
    <w:p w14:paraId="1545027B">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80000元（捌万元整）</w:t>
      </w:r>
    </w:p>
    <w:p w14:paraId="7B28FE3A">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三、项目背景</w:t>
      </w:r>
    </w:p>
    <w:p w14:paraId="6B73EEA8">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根据《检测和校准实验室能力的通用要求》（GB/T 27025-2019）、《固定污染源监测质量保证与质量控制技术规范》（HJ/T 373-2007）等要求</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为保障监测数据准确可靠、仪器在使用过程中稳定运行，同时规避安全风险、延长仪器使用寿命，为环境保护工作开展提供监测依据</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南京市江宁生态环境局开展</w:t>
      </w:r>
      <w:r>
        <w:rPr>
          <w:rFonts w:hint="eastAsia" w:ascii="方正仿宋_GBK" w:hAnsi="方正仿宋_GBK" w:eastAsia="方正仿宋_GBK" w:cs="方正仿宋_GBK"/>
          <w:sz w:val="24"/>
          <w:lang w:val="en-US" w:eastAsia="zh-CN"/>
        </w:rPr>
        <w:t>本次</w:t>
      </w:r>
      <w:r>
        <w:rPr>
          <w:rFonts w:hint="eastAsia" w:ascii="方正仿宋_GBK" w:hAnsi="方正仿宋_GBK" w:eastAsia="方正仿宋_GBK" w:cs="方正仿宋_GBK"/>
          <w:sz w:val="24"/>
        </w:rPr>
        <w:t>运维服务采购（共1个包，供应商独立投标），对南京市江宁生态环境监测监控中心现场</w:t>
      </w:r>
      <w:r>
        <w:rPr>
          <w:rFonts w:hint="eastAsia" w:ascii="方正仿宋_GBK" w:hAnsi="方正仿宋_GBK" w:eastAsia="方正仿宋_GBK" w:cs="方正仿宋_GBK"/>
          <w:sz w:val="24"/>
          <w:lang w:val="en-US" w:eastAsia="zh-CN"/>
        </w:rPr>
        <w:t>在</w:t>
      </w:r>
      <w:r>
        <w:rPr>
          <w:rFonts w:hint="eastAsia" w:ascii="方正仿宋_GBK" w:hAnsi="方正仿宋_GBK" w:eastAsia="方正仿宋_GBK" w:cs="方正仿宋_GBK"/>
          <w:sz w:val="24"/>
        </w:rPr>
        <w:t>用仪器（共10个型号、26台套）提供</w:t>
      </w:r>
      <w:r>
        <w:rPr>
          <w:rFonts w:hint="eastAsia" w:ascii="方正仿宋_GBK" w:hAnsi="方正仿宋_GBK" w:eastAsia="方正仿宋_GBK" w:cs="方正仿宋_GBK"/>
          <w:sz w:val="24"/>
          <w:lang w:val="en-US" w:eastAsia="zh-CN"/>
        </w:rPr>
        <w:t>专业</w:t>
      </w:r>
      <w:r>
        <w:rPr>
          <w:rFonts w:hint="eastAsia" w:ascii="方正仿宋_GBK" w:hAnsi="方正仿宋_GBK" w:eastAsia="方正仿宋_GBK" w:cs="方正仿宋_GBK"/>
          <w:sz w:val="24"/>
        </w:rPr>
        <w:t>运维技术服务。</w:t>
      </w:r>
    </w:p>
    <w:p w14:paraId="3C4A2303">
      <w:pPr>
        <w:numPr>
          <w:ilvl w:val="0"/>
          <w:numId w:val="1"/>
        </w:numPr>
        <w:spacing w:line="520" w:lineRule="exact"/>
        <w:ind w:firstLineChars="200"/>
        <w:rPr>
          <w:rFonts w:hint="eastAsia" w:ascii="方正仿宋_GBK" w:hAnsi="方正仿宋_GBK" w:eastAsia="方正仿宋_GBK" w:cs="方正仿宋_GBK"/>
          <w:b/>
          <w:bCs/>
          <w:sz w:val="24"/>
          <w:lang w:val="en-US" w:eastAsia="zh-CN"/>
        </w:rPr>
      </w:pPr>
      <w:r>
        <w:rPr>
          <w:rFonts w:hint="eastAsia" w:ascii="方正仿宋_GBK" w:hAnsi="方正仿宋_GBK" w:eastAsia="方正仿宋_GBK" w:cs="方正仿宋_GBK"/>
          <w:b/>
          <w:bCs/>
          <w:sz w:val="24"/>
        </w:rPr>
        <w:t>项目</w:t>
      </w:r>
      <w:r>
        <w:rPr>
          <w:rFonts w:hint="eastAsia" w:ascii="方正仿宋_GBK" w:hAnsi="方正仿宋_GBK" w:eastAsia="方正仿宋_GBK" w:cs="方正仿宋_GBK"/>
          <w:b/>
          <w:bCs/>
          <w:sz w:val="24"/>
          <w:lang w:val="en-US" w:eastAsia="zh-CN"/>
        </w:rPr>
        <w:t>服务期限</w:t>
      </w:r>
    </w:p>
    <w:p w14:paraId="3854A074">
      <w:pPr>
        <w:numPr>
          <w:ilvl w:val="0"/>
          <w:numId w:val="0"/>
        </w:numPr>
        <w:spacing w:line="52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2026年</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月—2027年</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月</w:t>
      </w:r>
    </w:p>
    <w:p w14:paraId="658CF328">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五、项目需求</w:t>
      </w:r>
    </w:p>
    <w:p w14:paraId="417FFB67">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val="0"/>
          <w:bCs w:val="0"/>
          <w:sz w:val="24"/>
        </w:rPr>
        <w:t>1</w:t>
      </w:r>
      <w:r>
        <w:rPr>
          <w:rFonts w:hint="eastAsia" w:ascii="方正仿宋_GBK" w:hAnsi="方正仿宋_GBK" w:eastAsia="方正仿宋_GBK" w:cs="方正仿宋_GBK"/>
          <w:b w:val="0"/>
          <w:bCs w:val="0"/>
          <w:sz w:val="24"/>
          <w:lang w:eastAsia="zh-CN"/>
        </w:rPr>
        <w:t>.</w:t>
      </w:r>
      <w:r>
        <w:rPr>
          <w:rFonts w:hint="eastAsia" w:ascii="方正仿宋_GBK" w:hAnsi="方正仿宋_GBK" w:eastAsia="方正仿宋_GBK" w:cs="方正仿宋_GBK"/>
          <w:b/>
          <w:bCs/>
          <w:sz w:val="24"/>
        </w:rPr>
        <w:t>运维管理</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供应商</w:t>
      </w:r>
      <w:r>
        <w:rPr>
          <w:rFonts w:hint="eastAsia" w:ascii="方正仿宋_GBK" w:hAnsi="方正仿宋_GBK" w:eastAsia="方正仿宋_GBK" w:cs="方正仿宋_GBK"/>
          <w:sz w:val="24"/>
        </w:rPr>
        <w:t>须严格按照运维合同、运维方案以及国家、省</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市相关管理制度及规定开展现场仪器运维工作。</w:t>
      </w:r>
    </w:p>
    <w:p w14:paraId="463FB527">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val="0"/>
          <w:bCs w:val="0"/>
          <w:sz w:val="24"/>
        </w:rPr>
        <w:t>2</w:t>
      </w:r>
      <w:r>
        <w:rPr>
          <w:rFonts w:hint="eastAsia" w:ascii="方正仿宋_GBK" w:hAnsi="方正仿宋_GBK" w:eastAsia="方正仿宋_GBK" w:cs="方正仿宋_GBK"/>
          <w:b w:val="0"/>
          <w:bCs w:val="0"/>
          <w:sz w:val="24"/>
          <w:lang w:eastAsia="zh-CN"/>
        </w:rPr>
        <w:t>.</w:t>
      </w:r>
      <w:r>
        <w:rPr>
          <w:rFonts w:hint="eastAsia" w:ascii="方正仿宋_GBK" w:hAnsi="方正仿宋_GBK" w:eastAsia="方正仿宋_GBK" w:cs="方正仿宋_GBK"/>
          <w:b/>
          <w:bCs/>
          <w:sz w:val="24"/>
        </w:rPr>
        <w:t>运维内容</w:t>
      </w:r>
      <w:r>
        <w:rPr>
          <w:rFonts w:hint="eastAsia" w:ascii="方正仿宋_GBK" w:hAnsi="方正仿宋_GBK" w:eastAsia="方正仿宋_GBK" w:cs="方正仿宋_GBK"/>
          <w:sz w:val="24"/>
        </w:rPr>
        <w:t>：承担现场仪器设备日常运行维护工作，包括仪器设备日常和定期的检查</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调校</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易损件、耗材更换等工作，并做好</w:t>
      </w:r>
      <w:r>
        <w:rPr>
          <w:rFonts w:hint="eastAsia" w:ascii="方正仿宋_GBK" w:hAnsi="方正仿宋_GBK" w:eastAsia="方正仿宋_GBK" w:cs="方正仿宋_GBK"/>
          <w:sz w:val="24"/>
          <w:lang w:val="en-US" w:eastAsia="zh-CN"/>
        </w:rPr>
        <w:t>完整运维</w:t>
      </w:r>
      <w:r>
        <w:rPr>
          <w:rFonts w:hint="eastAsia" w:ascii="方正仿宋_GBK" w:hAnsi="方正仿宋_GBK" w:eastAsia="方正仿宋_GBK" w:cs="方正仿宋_GBK"/>
          <w:sz w:val="24"/>
        </w:rPr>
        <w:t>记录；免费更换崂应3012H-D传感器一套（</w:t>
      </w:r>
      <w:r>
        <w:rPr>
          <w:rFonts w:hint="eastAsia" w:ascii="方正仿宋_GBK" w:hAnsi="方正仿宋_GBK" w:eastAsia="方正仿宋_GBK" w:cs="方正仿宋_GBK"/>
          <w:sz w:val="24"/>
          <w:lang w:val="en-US" w:eastAsia="zh-CN"/>
        </w:rPr>
        <w:t>含</w:t>
      </w:r>
      <w:r>
        <w:rPr>
          <w:rFonts w:hint="eastAsia" w:ascii="方正仿宋_GBK" w:hAnsi="方正仿宋_GBK" w:eastAsia="方正仿宋_GBK" w:cs="方正仿宋_GBK"/>
          <w:sz w:val="24"/>
        </w:rPr>
        <w:t>O</w:t>
      </w:r>
      <w:r>
        <w:rPr>
          <w:rFonts w:hint="eastAsia" w:ascii="方正仿宋_GBK" w:hAnsi="方正仿宋_GBK" w:eastAsia="方正仿宋_GBK" w:cs="方正仿宋_GBK"/>
          <w:sz w:val="24"/>
          <w:vertAlign w:val="subscript"/>
        </w:rPr>
        <w:t>2</w:t>
      </w:r>
      <w:r>
        <w:rPr>
          <w:rFonts w:hint="eastAsia" w:ascii="方正仿宋_GBK" w:hAnsi="方正仿宋_GBK" w:eastAsia="方正仿宋_GBK" w:cs="方正仿宋_GBK"/>
          <w:sz w:val="24"/>
        </w:rPr>
        <w:t>、SO</w:t>
      </w:r>
      <w:r>
        <w:rPr>
          <w:rFonts w:hint="eastAsia" w:ascii="方正仿宋_GBK" w:hAnsi="方正仿宋_GBK" w:eastAsia="方正仿宋_GBK" w:cs="方正仿宋_GBK"/>
          <w:sz w:val="24"/>
          <w:vertAlign w:val="subscript"/>
        </w:rPr>
        <w:t>2</w:t>
      </w:r>
      <w:r>
        <w:rPr>
          <w:rFonts w:hint="eastAsia" w:ascii="方正仿宋_GBK" w:hAnsi="方正仿宋_GBK" w:eastAsia="方正仿宋_GBK" w:cs="方正仿宋_GBK"/>
          <w:sz w:val="24"/>
        </w:rPr>
        <w:t>、NO、NO</w:t>
      </w:r>
      <w:r>
        <w:rPr>
          <w:rFonts w:hint="eastAsia" w:ascii="方正仿宋_GBK" w:hAnsi="方正仿宋_GBK" w:eastAsia="方正仿宋_GBK" w:cs="方正仿宋_GBK"/>
          <w:sz w:val="24"/>
          <w:vertAlign w:val="subscript"/>
        </w:rPr>
        <w:t>2</w:t>
      </w:r>
      <w:r>
        <w:rPr>
          <w:rFonts w:hint="eastAsia" w:ascii="方正仿宋_GBK" w:hAnsi="方正仿宋_GBK" w:eastAsia="方正仿宋_GBK" w:cs="方正仿宋_GBK"/>
          <w:sz w:val="24"/>
        </w:rPr>
        <w:t>、CO），标定后出具一氧化碳干扰试验结果报告；使用有效期内的O</w:t>
      </w:r>
      <w:r>
        <w:rPr>
          <w:rFonts w:hint="eastAsia" w:ascii="方正仿宋_GBK" w:hAnsi="方正仿宋_GBK" w:eastAsia="方正仿宋_GBK" w:cs="方正仿宋_GBK"/>
          <w:sz w:val="24"/>
          <w:vertAlign w:val="subscript"/>
        </w:rPr>
        <w:t>2</w:t>
      </w:r>
      <w:r>
        <w:rPr>
          <w:rFonts w:hint="eastAsia" w:ascii="方正仿宋_GBK" w:hAnsi="方正仿宋_GBK" w:eastAsia="方正仿宋_GBK" w:cs="方正仿宋_GBK"/>
          <w:sz w:val="24"/>
        </w:rPr>
        <w:t>、SO</w:t>
      </w:r>
      <w:r>
        <w:rPr>
          <w:rFonts w:hint="eastAsia" w:ascii="方正仿宋_GBK" w:hAnsi="方正仿宋_GBK" w:eastAsia="方正仿宋_GBK" w:cs="方正仿宋_GBK"/>
          <w:sz w:val="24"/>
          <w:vertAlign w:val="subscript"/>
        </w:rPr>
        <w:t>2</w:t>
      </w:r>
      <w:r>
        <w:rPr>
          <w:rFonts w:hint="eastAsia" w:ascii="方正仿宋_GBK" w:hAnsi="方正仿宋_GBK" w:eastAsia="方正仿宋_GBK" w:cs="方正仿宋_GBK"/>
          <w:sz w:val="24"/>
        </w:rPr>
        <w:t>、NO、NO</w:t>
      </w:r>
      <w:r>
        <w:rPr>
          <w:rFonts w:hint="eastAsia" w:ascii="方正仿宋_GBK" w:hAnsi="方正仿宋_GBK" w:eastAsia="方正仿宋_GBK" w:cs="方正仿宋_GBK"/>
          <w:sz w:val="24"/>
          <w:vertAlign w:val="subscript"/>
        </w:rPr>
        <w:t>2</w:t>
      </w:r>
      <w:r>
        <w:rPr>
          <w:rFonts w:hint="eastAsia" w:ascii="方正仿宋_GBK" w:hAnsi="方正仿宋_GBK" w:eastAsia="方正仿宋_GBK" w:cs="方正仿宋_GBK"/>
          <w:sz w:val="24"/>
        </w:rPr>
        <w:t>、CO五种标准气体，每种标气</w:t>
      </w:r>
      <w:r>
        <w:rPr>
          <w:rFonts w:hint="eastAsia" w:ascii="方正仿宋_GBK" w:hAnsi="方正仿宋_GBK" w:eastAsia="方正仿宋_GBK" w:cs="方正仿宋_GBK"/>
          <w:sz w:val="24"/>
          <w:lang w:val="en-US" w:eastAsia="zh-CN"/>
        </w:rPr>
        <w:t>采用</w:t>
      </w:r>
      <w:r>
        <w:rPr>
          <w:rFonts w:hint="eastAsia" w:ascii="方正仿宋_GBK" w:hAnsi="方正仿宋_GBK" w:eastAsia="方正仿宋_GBK" w:cs="方正仿宋_GBK"/>
          <w:sz w:val="24"/>
        </w:rPr>
        <w:t>2种浓度进行标定；免费更换因仪器故障无法维修的配件（如气泵垫片、压环、电机、开关电源等），电化学传感器除外。因运维人员操作失误造成的仪器损坏，维修及配件更换费用由</w:t>
      </w:r>
      <w:r>
        <w:rPr>
          <w:rFonts w:hint="eastAsia" w:ascii="方正仿宋_GBK" w:hAnsi="方正仿宋_GBK" w:eastAsia="方正仿宋_GBK" w:cs="方正仿宋_GBK"/>
          <w:sz w:val="24"/>
          <w:lang w:val="en-US" w:eastAsia="zh-CN"/>
        </w:rPr>
        <w:t>供应商</w:t>
      </w:r>
      <w:r>
        <w:rPr>
          <w:rFonts w:hint="eastAsia" w:ascii="方正仿宋_GBK" w:hAnsi="方正仿宋_GBK" w:eastAsia="方正仿宋_GBK" w:cs="方正仿宋_GBK"/>
          <w:sz w:val="24"/>
        </w:rPr>
        <w:t>自行承担。</w:t>
      </w:r>
    </w:p>
    <w:p w14:paraId="3100DCED">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val="0"/>
          <w:bCs w:val="0"/>
          <w:sz w:val="24"/>
        </w:rPr>
        <w:t>3</w:t>
      </w:r>
      <w:r>
        <w:rPr>
          <w:rFonts w:hint="eastAsia" w:ascii="方正仿宋_GBK" w:hAnsi="方正仿宋_GBK" w:eastAsia="方正仿宋_GBK" w:cs="方正仿宋_GBK"/>
          <w:b w:val="0"/>
          <w:bCs w:val="0"/>
          <w:sz w:val="24"/>
          <w:lang w:eastAsia="zh-CN"/>
        </w:rPr>
        <w:t>.</w:t>
      </w:r>
      <w:r>
        <w:rPr>
          <w:rFonts w:hint="eastAsia" w:ascii="方正仿宋_GBK" w:hAnsi="方正仿宋_GBK" w:eastAsia="方正仿宋_GBK" w:cs="方正仿宋_GBK"/>
          <w:b/>
          <w:bCs/>
          <w:sz w:val="24"/>
        </w:rPr>
        <w:t>运维方案</w:t>
      </w:r>
      <w:r>
        <w:rPr>
          <w:rFonts w:hint="eastAsia" w:ascii="方正仿宋_GBK" w:hAnsi="方正仿宋_GBK" w:eastAsia="方正仿宋_GBK" w:cs="方正仿宋_GBK"/>
          <w:sz w:val="24"/>
        </w:rPr>
        <w:t>：日常运维工作需严格按照</w:t>
      </w:r>
      <w:r>
        <w:rPr>
          <w:rFonts w:hint="eastAsia" w:ascii="方正仿宋_GBK" w:hAnsi="方正仿宋_GBK" w:eastAsia="方正仿宋_GBK" w:cs="方正仿宋_GBK"/>
          <w:sz w:val="24"/>
          <w:lang w:val="en-US" w:eastAsia="zh-CN"/>
        </w:rPr>
        <w:t>既定</w:t>
      </w:r>
      <w:r>
        <w:rPr>
          <w:rFonts w:hint="eastAsia" w:ascii="方正仿宋_GBK" w:hAnsi="方正仿宋_GBK" w:eastAsia="方正仿宋_GBK" w:cs="方正仿宋_GBK"/>
          <w:sz w:val="24"/>
        </w:rPr>
        <w:t>方案执行，并做好相关记录</w:t>
      </w:r>
      <w:r>
        <w:rPr>
          <w:rFonts w:hint="eastAsia" w:ascii="方正仿宋_GBK" w:hAnsi="方正仿宋_GBK" w:eastAsia="方正仿宋_GBK" w:cs="方正仿宋_GBK"/>
          <w:sz w:val="24"/>
          <w:lang w:val="en-US" w:eastAsia="zh-CN"/>
        </w:rPr>
        <w:t>存档</w:t>
      </w:r>
      <w:r>
        <w:rPr>
          <w:rFonts w:hint="eastAsia" w:ascii="方正仿宋_GBK" w:hAnsi="方正仿宋_GBK" w:eastAsia="方正仿宋_GBK" w:cs="方正仿宋_GBK"/>
          <w:sz w:val="24"/>
        </w:rPr>
        <w:t>。</w:t>
      </w:r>
    </w:p>
    <w:p w14:paraId="06A400E7">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val="0"/>
          <w:bCs w:val="0"/>
          <w:sz w:val="24"/>
        </w:rPr>
        <w:t>4</w:t>
      </w:r>
      <w:r>
        <w:rPr>
          <w:rFonts w:hint="eastAsia" w:ascii="方正仿宋_GBK" w:hAnsi="方正仿宋_GBK" w:eastAsia="方正仿宋_GBK" w:cs="方正仿宋_GBK"/>
          <w:b w:val="0"/>
          <w:bCs w:val="0"/>
          <w:sz w:val="24"/>
          <w:lang w:eastAsia="zh-CN"/>
        </w:rPr>
        <w:t>.</w:t>
      </w:r>
      <w:r>
        <w:rPr>
          <w:rFonts w:hint="eastAsia" w:ascii="方正仿宋_GBK" w:hAnsi="方正仿宋_GBK" w:eastAsia="方正仿宋_GBK" w:cs="方正仿宋_GBK"/>
          <w:b/>
          <w:bCs/>
          <w:sz w:val="24"/>
        </w:rPr>
        <w:t>人员保障</w:t>
      </w:r>
      <w:r>
        <w:rPr>
          <w:rFonts w:hint="eastAsia" w:ascii="方正仿宋_GBK" w:hAnsi="方正仿宋_GBK" w:eastAsia="方正仿宋_GBK" w:cs="方正仿宋_GBK"/>
          <w:sz w:val="24"/>
        </w:rPr>
        <w:t>：每月至少安排一名运维人员到</w:t>
      </w:r>
      <w:r>
        <w:rPr>
          <w:rFonts w:hint="eastAsia" w:ascii="方正仿宋_GBK" w:hAnsi="方正仿宋_GBK" w:eastAsia="方正仿宋_GBK" w:cs="方正仿宋_GBK"/>
          <w:sz w:val="24"/>
          <w:lang w:val="en-US" w:eastAsia="zh-CN"/>
        </w:rPr>
        <w:t>采购方指定地点开展</w:t>
      </w:r>
      <w:r>
        <w:rPr>
          <w:rFonts w:hint="eastAsia" w:ascii="方正仿宋_GBK" w:hAnsi="方正仿宋_GBK" w:eastAsia="方正仿宋_GBK" w:cs="方正仿宋_GBK"/>
          <w:sz w:val="24"/>
        </w:rPr>
        <w:t>现场仪器维保工作，遇特殊情况</w:t>
      </w:r>
      <w:r>
        <w:rPr>
          <w:rFonts w:hint="eastAsia" w:ascii="方正仿宋_GBK" w:hAnsi="方正仿宋_GBK" w:eastAsia="方正仿宋_GBK" w:cs="方正仿宋_GBK"/>
          <w:sz w:val="24"/>
          <w:lang w:val="en-US" w:eastAsia="zh-CN"/>
        </w:rPr>
        <w:t>需</w:t>
      </w:r>
      <w:r>
        <w:rPr>
          <w:rFonts w:hint="eastAsia" w:ascii="方正仿宋_GBK" w:hAnsi="方正仿宋_GBK" w:eastAsia="方正仿宋_GBK" w:cs="方正仿宋_GBK"/>
          <w:sz w:val="24"/>
        </w:rPr>
        <w:t>与</w:t>
      </w:r>
      <w:r>
        <w:rPr>
          <w:rFonts w:hint="eastAsia" w:ascii="方正仿宋_GBK" w:hAnsi="方正仿宋_GBK" w:eastAsia="方正仿宋_GBK" w:cs="方正仿宋_GBK"/>
          <w:sz w:val="24"/>
          <w:lang w:val="en-US" w:eastAsia="zh-CN"/>
        </w:rPr>
        <w:t>采购方</w:t>
      </w:r>
      <w:r>
        <w:rPr>
          <w:rFonts w:hint="eastAsia" w:ascii="方正仿宋_GBK" w:hAnsi="方正仿宋_GBK" w:eastAsia="方正仿宋_GBK" w:cs="方正仿宋_GBK"/>
          <w:sz w:val="24"/>
        </w:rPr>
        <w:t>沟通</w:t>
      </w:r>
      <w:r>
        <w:rPr>
          <w:rFonts w:hint="eastAsia" w:ascii="方正仿宋_GBK" w:hAnsi="方正仿宋_GBK" w:eastAsia="方正仿宋_GBK" w:cs="方正仿宋_GBK"/>
          <w:sz w:val="24"/>
          <w:lang w:val="en-US" w:eastAsia="zh-CN"/>
        </w:rPr>
        <w:t>确认</w:t>
      </w:r>
      <w:r>
        <w:rPr>
          <w:rFonts w:hint="eastAsia" w:ascii="方正仿宋_GBK" w:hAnsi="方正仿宋_GBK" w:eastAsia="方正仿宋_GBK" w:cs="方正仿宋_GBK"/>
          <w:sz w:val="24"/>
        </w:rPr>
        <w:t>后可</w:t>
      </w:r>
      <w:r>
        <w:rPr>
          <w:rFonts w:hint="eastAsia" w:ascii="方正仿宋_GBK" w:hAnsi="方正仿宋_GBK" w:eastAsia="方正仿宋_GBK" w:cs="方正仿宋_GBK"/>
          <w:sz w:val="24"/>
          <w:lang w:val="en-US" w:eastAsia="zh-CN"/>
        </w:rPr>
        <w:t>适当</w:t>
      </w:r>
      <w:r>
        <w:rPr>
          <w:rFonts w:hint="eastAsia" w:ascii="方正仿宋_GBK" w:hAnsi="方正仿宋_GBK" w:eastAsia="方正仿宋_GBK" w:cs="方正仿宋_GBK"/>
          <w:sz w:val="24"/>
        </w:rPr>
        <w:t>调整。</w:t>
      </w:r>
    </w:p>
    <w:p w14:paraId="09C05574">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val="0"/>
          <w:bCs w:val="0"/>
          <w:sz w:val="24"/>
        </w:rPr>
        <w:t>5</w:t>
      </w:r>
      <w:r>
        <w:rPr>
          <w:rFonts w:hint="eastAsia" w:ascii="方正仿宋_GBK" w:hAnsi="方正仿宋_GBK" w:eastAsia="方正仿宋_GBK" w:cs="方正仿宋_GBK"/>
          <w:b w:val="0"/>
          <w:bCs w:val="0"/>
          <w:sz w:val="24"/>
          <w:lang w:eastAsia="zh-CN"/>
        </w:rPr>
        <w:t>.</w:t>
      </w:r>
      <w:r>
        <w:rPr>
          <w:rFonts w:hint="eastAsia" w:ascii="方正仿宋_GBK" w:hAnsi="方正仿宋_GBK" w:eastAsia="方正仿宋_GBK" w:cs="方正仿宋_GBK"/>
          <w:b/>
          <w:bCs/>
          <w:sz w:val="24"/>
        </w:rPr>
        <w:t>维修响应时间</w:t>
      </w:r>
      <w:r>
        <w:rPr>
          <w:rFonts w:hint="eastAsia" w:ascii="方正仿宋_GBK" w:hAnsi="方正仿宋_GBK" w:eastAsia="方正仿宋_GBK" w:cs="方正仿宋_GBK"/>
          <w:sz w:val="24"/>
        </w:rPr>
        <w:t>：发现仪器故障时，</w:t>
      </w:r>
      <w:r>
        <w:rPr>
          <w:rFonts w:hint="eastAsia" w:ascii="方正仿宋_GBK" w:hAnsi="方正仿宋_GBK" w:eastAsia="方正仿宋_GBK" w:cs="方正仿宋_GBK"/>
          <w:sz w:val="24"/>
          <w:lang w:val="en-US" w:eastAsia="zh-CN"/>
        </w:rPr>
        <w:t>供应商</w:t>
      </w:r>
      <w:r>
        <w:rPr>
          <w:rFonts w:hint="eastAsia" w:ascii="方正仿宋_GBK" w:hAnsi="方正仿宋_GBK" w:eastAsia="方正仿宋_GBK" w:cs="方正仿宋_GBK"/>
          <w:sz w:val="24"/>
        </w:rPr>
        <w:t>应第一时间联系</w:t>
      </w:r>
      <w:r>
        <w:rPr>
          <w:rFonts w:hint="eastAsia" w:ascii="方正仿宋_GBK" w:hAnsi="方正仿宋_GBK" w:eastAsia="方正仿宋_GBK" w:cs="方正仿宋_GBK"/>
          <w:sz w:val="24"/>
          <w:lang w:val="en-US" w:eastAsia="zh-CN"/>
        </w:rPr>
        <w:t>采购方</w:t>
      </w:r>
      <w:r>
        <w:rPr>
          <w:rFonts w:hint="eastAsia" w:ascii="方正仿宋_GBK" w:hAnsi="方正仿宋_GBK" w:eastAsia="方正仿宋_GBK" w:cs="方正仿宋_GBK"/>
          <w:sz w:val="24"/>
        </w:rPr>
        <w:t>，待批准后开展维修工作，现场维修应在一周内完成；需返厂维修的仪器，修复时间不超过一个月。</w:t>
      </w:r>
    </w:p>
    <w:p w14:paraId="7277B97D">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供应商</w:t>
      </w:r>
      <w:r>
        <w:rPr>
          <w:rFonts w:hint="eastAsia" w:ascii="方正仿宋_GBK" w:hAnsi="方正仿宋_GBK" w:eastAsia="方正仿宋_GBK" w:cs="方正仿宋_GBK"/>
          <w:sz w:val="24"/>
        </w:rPr>
        <w:t>必须积极配合</w:t>
      </w:r>
      <w:r>
        <w:rPr>
          <w:rFonts w:hint="eastAsia" w:ascii="方正仿宋_GBK" w:hAnsi="方正仿宋_GBK" w:eastAsia="方正仿宋_GBK" w:cs="方正仿宋_GBK"/>
          <w:sz w:val="24"/>
          <w:lang w:eastAsia="zh-CN"/>
        </w:rPr>
        <w:t>采购方</w:t>
      </w:r>
      <w:r>
        <w:rPr>
          <w:rFonts w:hint="eastAsia" w:ascii="方正仿宋_GBK" w:hAnsi="方正仿宋_GBK" w:eastAsia="方正仿宋_GBK" w:cs="方正仿宋_GBK"/>
          <w:sz w:val="24"/>
        </w:rPr>
        <w:t>，根据服务承诺的内容接受</w:t>
      </w:r>
      <w:r>
        <w:rPr>
          <w:rFonts w:hint="eastAsia" w:ascii="方正仿宋_GBK" w:hAnsi="方正仿宋_GBK" w:eastAsia="方正仿宋_GBK" w:cs="方正仿宋_GBK"/>
          <w:sz w:val="24"/>
          <w:lang w:eastAsia="zh-CN"/>
        </w:rPr>
        <w:t>采购方</w:t>
      </w:r>
      <w:r>
        <w:rPr>
          <w:rFonts w:hint="eastAsia" w:ascii="方正仿宋_GBK" w:hAnsi="方正仿宋_GBK" w:eastAsia="方正仿宋_GBK" w:cs="方正仿宋_GBK"/>
          <w:sz w:val="24"/>
        </w:rPr>
        <w:t>和各级管理部门的监督、检查与考核。</w:t>
      </w:r>
    </w:p>
    <w:p w14:paraId="30490F6C">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w:t>
      </w:r>
      <w:r>
        <w:rPr>
          <w:rFonts w:hint="eastAsia" w:ascii="方正仿宋_GBK" w:hAnsi="方正仿宋_GBK" w:eastAsia="方正仿宋_GBK" w:cs="方正仿宋_GBK"/>
          <w:sz w:val="24"/>
          <w:lang w:eastAsia="zh-CN"/>
        </w:rPr>
        <w:t>.参与本项目运维服务的所有人员，对工作中涉及的数据、资料及文件等负有保密义务，任何情况下不得泄露</w:t>
      </w:r>
      <w:r>
        <w:rPr>
          <w:rFonts w:hint="eastAsia" w:ascii="方正仿宋_GBK" w:hAnsi="方正仿宋_GBK" w:eastAsia="方正仿宋_GBK" w:cs="方正仿宋_GBK"/>
          <w:sz w:val="24"/>
        </w:rPr>
        <w:t>。</w:t>
      </w:r>
    </w:p>
    <w:p w14:paraId="5EBA4C0B">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六、供应商必须具备以下条件</w:t>
      </w:r>
    </w:p>
    <w:p w14:paraId="73661753">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符合《中华人民共和国政府采购法实施条例》规定的供应商</w:t>
      </w:r>
      <w:r>
        <w:rPr>
          <w:rFonts w:hint="eastAsia" w:ascii="方正仿宋_GBK" w:hAnsi="方正仿宋_GBK" w:eastAsia="方正仿宋_GBK" w:cs="方正仿宋_GBK"/>
          <w:sz w:val="24"/>
          <w:lang w:val="en-US" w:eastAsia="zh-CN"/>
        </w:rPr>
        <w:t>基本条件</w:t>
      </w:r>
      <w:r>
        <w:rPr>
          <w:rFonts w:hint="eastAsia" w:ascii="方正仿宋_GBK" w:hAnsi="方正仿宋_GBK" w:eastAsia="方正仿宋_GBK" w:cs="方正仿宋_GBK"/>
          <w:sz w:val="24"/>
        </w:rPr>
        <w:t>。</w:t>
      </w:r>
    </w:p>
    <w:p w14:paraId="79B3D02A">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具有独立法人资格，实行独立经济核算，财务状况良好、经营状况稳定、资信等级良好，具备项目实施所需的人员、技术、设备等条件。</w:t>
      </w:r>
    </w:p>
    <w:p w14:paraId="6376248C">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sz w:val="24"/>
          <w:lang w:eastAsia="zh-CN"/>
        </w:rPr>
        <w:t>.具有同类生态环境监测仪器运维服务项目实施经验</w:t>
      </w:r>
      <w:r>
        <w:rPr>
          <w:rFonts w:hint="eastAsia" w:ascii="方正仿宋_GBK" w:hAnsi="方正仿宋_GBK" w:eastAsia="方正仿宋_GBK" w:cs="方正仿宋_GBK"/>
          <w:sz w:val="24"/>
        </w:rPr>
        <w:t>。</w:t>
      </w:r>
    </w:p>
    <w:p w14:paraId="3353C764">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七、评审细则</w:t>
      </w:r>
    </w:p>
    <w:p w14:paraId="7B5E5106">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评分标准：详见附件 2《综合评分法细则》。</w:t>
      </w:r>
    </w:p>
    <w:p w14:paraId="552A4E75">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最终报价在采购最高限价以下的为有效报价</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超出此范围的报价为无效报价</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无效报价的响应文件不予评审，也不参与成交候选排序。</w:t>
      </w:r>
    </w:p>
    <w:p w14:paraId="245166B1">
      <w:pPr>
        <w:spacing w:line="520" w:lineRule="exact"/>
        <w:ind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本次采购采用</w:t>
      </w:r>
      <w:r>
        <w:rPr>
          <w:rFonts w:hint="eastAsia" w:ascii="方正仿宋_GBK" w:hAnsi="方正仿宋_GBK" w:eastAsia="方正仿宋_GBK" w:cs="方正仿宋_GBK"/>
          <w:b/>
          <w:bCs/>
          <w:sz w:val="24"/>
        </w:rPr>
        <w:t>综合评分法</w:t>
      </w:r>
      <w:r>
        <w:rPr>
          <w:rFonts w:hint="eastAsia" w:ascii="方正仿宋_GBK" w:hAnsi="方正仿宋_GBK" w:eastAsia="方正仿宋_GBK" w:cs="方正仿宋_GBK"/>
          <w:sz w:val="24"/>
        </w:rPr>
        <w:t>，由南京市江宁生态环境局采购小组对各有效供应商的响应文件技术部分、商务部分等进行综合评审和评价。评标结果按综合评分由高到低顺序排列，综合评分相同的并列。响应文件满足采购文件全部实质性要求且综合评分最高的供应商为排名第一的成交候选供应商</w:t>
      </w:r>
      <w:r>
        <w:rPr>
          <w:rFonts w:hint="eastAsia" w:ascii="方正仿宋_GBK" w:hAnsi="方正仿宋_GBK" w:eastAsia="方正仿宋_GBK" w:cs="方正仿宋_GBK"/>
          <w:sz w:val="24"/>
          <w:lang w:eastAsia="zh-CN"/>
        </w:rPr>
        <w:t>。</w:t>
      </w:r>
    </w:p>
    <w:p w14:paraId="7BA877B6">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综合评分相同的，按报价由低到高顺序排列。南京市江宁生态环境局采购小组若认为，排在前面的成交候选供应商的最低报价或部分分项报价明显不合理、低于成本，有可能无法诚信履约的，应当要求其在规定期限内提供书面文件予以解释说明，并提交相关证明材料；否则，采购小组可取消该供应商的成交候选资格，按顺序由后续成交候选供应商递补，以此类推。</w:t>
      </w:r>
    </w:p>
    <w:p w14:paraId="61688803">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八、</w:t>
      </w:r>
      <w:r>
        <w:rPr>
          <w:rFonts w:hint="eastAsia" w:ascii="宋体" w:hAnsi="宋体" w:eastAsia="宋体" w:cs="宋体"/>
          <w:b/>
          <w:bCs/>
          <w:sz w:val="24"/>
        </w:rPr>
        <w:t>报名</w:t>
      </w:r>
      <w:r>
        <w:rPr>
          <w:rFonts w:hint="eastAsia" w:ascii="方正仿宋_GBK" w:hAnsi="方正仿宋_GBK" w:eastAsia="方正仿宋_GBK" w:cs="方正仿宋_GBK"/>
          <w:b/>
          <w:bCs/>
          <w:sz w:val="24"/>
        </w:rPr>
        <w:t>方式和报名截止时间</w:t>
      </w:r>
    </w:p>
    <w:p w14:paraId="0236B7A1">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采购方式：竞争性磋商</w:t>
      </w:r>
    </w:p>
    <w:p w14:paraId="082F5B7B">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报名方式：</w:t>
      </w:r>
    </w:p>
    <w:p w14:paraId="1BD535CF">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（1）截止时间：2026年 3月 20日17</w:t>
      </w:r>
      <w:r>
        <w:rPr>
          <w:rFonts w:hint="eastAsia" w:ascii="方正仿宋_GBK" w:hAnsi="方正仿宋_GBK" w:eastAsia="方正仿宋_GBK" w:cs="方正仿宋_GBK"/>
          <w:sz w:val="24"/>
          <w:lang w:val="en-US" w:eastAsia="zh-CN"/>
        </w:rPr>
        <w:t>:</w:t>
      </w:r>
      <w:r>
        <w:rPr>
          <w:rFonts w:hint="eastAsia" w:ascii="方正仿宋_GBK" w:hAnsi="方正仿宋_GBK" w:eastAsia="方正仿宋_GBK" w:cs="方正仿宋_GBK"/>
          <w:sz w:val="24"/>
        </w:rPr>
        <w:t>00（北京时间，逾期不予受理）</w:t>
      </w:r>
    </w:p>
    <w:p w14:paraId="0CC57E4D">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lang w:val="en-US" w:eastAsia="zh-CN"/>
        </w:rPr>
        <w:t>报名</w:t>
      </w:r>
      <w:r>
        <w:rPr>
          <w:rFonts w:hint="eastAsia" w:ascii="方正仿宋_GBK" w:hAnsi="方正仿宋_GBK" w:eastAsia="方正仿宋_GBK" w:cs="方正仿宋_GBK"/>
          <w:sz w:val="24"/>
        </w:rPr>
        <w:t>地点：江苏省南京市江宁区秦淮路58号天恒大厦13楼</w:t>
      </w:r>
    </w:p>
    <w:p w14:paraId="5CBBAD14">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符合上述资格要求的供应商，获取采购文件时须携带下列资料报名（原件核查，复印件加盖供应商公章留存）：</w:t>
      </w:r>
    </w:p>
    <w:p w14:paraId="521F2365">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（1）法人或其他组织提供营业执照</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法人证书或组织机构代码证</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自然人提供身份证；</w:t>
      </w:r>
    </w:p>
    <w:p w14:paraId="39636083">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履行合同所必需的设备和专业技术能力的证明材料，或承诺书（原件）；</w:t>
      </w:r>
    </w:p>
    <w:p w14:paraId="1DF01D41">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）参加本次政府采购活动前</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年内（至少</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个月）依法缴纳税收和社会保障资金的相关材料复印件</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加盖供应商公章</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w:t>
      </w:r>
    </w:p>
    <w:p w14:paraId="156CB48E">
      <w:pPr>
        <w:pStyle w:val="3"/>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）参加本次政府采购活动前3 年内在经营活动中没有重大违法记录的书面声明</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原件</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w:t>
      </w:r>
    </w:p>
    <w:p w14:paraId="1A44DACC">
      <w:pPr>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5</w:t>
      </w:r>
      <w:r>
        <w:rPr>
          <w:rFonts w:hint="eastAsia" w:ascii="方正仿宋_GBK" w:hAnsi="方正仿宋_GBK" w:eastAsia="方正仿宋_GBK" w:cs="方正仿宋_GBK"/>
          <w:sz w:val="24"/>
        </w:rPr>
        <w:t>）《南京市政府采购供应商信用记录表暨信用承诺书》</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原件</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w:t>
      </w:r>
    </w:p>
    <w:p w14:paraId="797850CB">
      <w:pPr>
        <w:pStyle w:val="3"/>
        <w:ind w:firstLineChars="200"/>
        <w:rPr>
          <w:rFonts w:hint="eastAsia" w:eastAsia="方正仿宋_GBK"/>
          <w:lang w:eastAsia="zh-CN"/>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6</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法定代表人授权书</w:t>
      </w:r>
      <w:r>
        <w:rPr>
          <w:rFonts w:hint="eastAsia" w:ascii="方正仿宋_GBK" w:hAnsi="方正仿宋_GBK" w:eastAsia="方正仿宋_GBK" w:cs="方正仿宋_GBK"/>
          <w:sz w:val="24"/>
        </w:rPr>
        <w:t>（原件，如法定代表人签署文件</w:t>
      </w:r>
      <w:r>
        <w:rPr>
          <w:rFonts w:hint="eastAsia" w:ascii="方正仿宋_GBK" w:hAnsi="方正仿宋_GBK" w:eastAsia="方正仿宋_GBK" w:cs="方正仿宋_GBK"/>
          <w:sz w:val="24"/>
          <w:lang w:val="en-US" w:eastAsia="zh-CN"/>
        </w:rPr>
        <w:t>则</w:t>
      </w:r>
      <w:r>
        <w:rPr>
          <w:rFonts w:hint="eastAsia" w:ascii="方正仿宋_GBK" w:hAnsi="方正仿宋_GBK" w:eastAsia="方正仿宋_GBK" w:cs="方正仿宋_GBK"/>
          <w:sz w:val="24"/>
        </w:rPr>
        <w:t>无需出具）</w:t>
      </w:r>
      <w:r>
        <w:rPr>
          <w:rFonts w:hint="eastAsia" w:ascii="方正仿宋_GBK" w:hAnsi="方正仿宋_GBK" w:eastAsia="方正仿宋_GBK" w:cs="方正仿宋_GBK"/>
          <w:sz w:val="24"/>
          <w:lang w:eastAsia="zh-CN"/>
        </w:rPr>
        <w:t>。</w:t>
      </w:r>
    </w:p>
    <w:p w14:paraId="2E92CD1C">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联系人</w:t>
      </w:r>
      <w:r>
        <w:rPr>
          <w:rFonts w:hint="eastAsia" w:ascii="方正仿宋_GBK" w:hAnsi="方正仿宋_GBK" w:eastAsia="方正仿宋_GBK" w:cs="方正仿宋_GBK"/>
          <w:sz w:val="24"/>
        </w:rPr>
        <w:t>：戎主任</w:t>
      </w:r>
    </w:p>
    <w:p w14:paraId="7759CBF1">
      <w:pPr>
        <w:spacing w:line="520" w:lineRule="exact"/>
        <w:ind w:firstLineChars="20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b/>
          <w:bCs/>
          <w:sz w:val="24"/>
        </w:rPr>
        <w:t>联系电话</w:t>
      </w:r>
      <w:r>
        <w:rPr>
          <w:rFonts w:hint="eastAsia" w:ascii="方正仿宋_GBK" w:hAnsi="方正仿宋_GBK" w:eastAsia="方正仿宋_GBK" w:cs="方正仿宋_GBK"/>
          <w:sz w:val="24"/>
        </w:rPr>
        <w:t xml:space="preserve">：18952021011 </w:t>
      </w:r>
      <w:r>
        <w:rPr>
          <w:rFonts w:hint="eastAsia" w:ascii="方正仿宋_GBK" w:hAnsi="方正仿宋_GBK" w:eastAsia="方正仿宋_GBK" w:cs="方正仿宋_GBK"/>
          <w:sz w:val="24"/>
          <w:lang w:val="en-US" w:eastAsia="zh-CN"/>
        </w:rPr>
        <w:t xml:space="preserve">  </w:t>
      </w:r>
    </w:p>
    <w:p w14:paraId="2E20FCBA">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lang w:val="en-US" w:eastAsia="zh-CN"/>
        </w:rPr>
        <w:t>电子</w:t>
      </w:r>
      <w:r>
        <w:rPr>
          <w:rFonts w:hint="eastAsia" w:ascii="方正仿宋_GBK" w:hAnsi="方正仿宋_GBK" w:eastAsia="方正仿宋_GBK" w:cs="方正仿宋_GBK"/>
          <w:b/>
          <w:bCs/>
          <w:sz w:val="24"/>
        </w:rPr>
        <w:t>邮箱</w:t>
      </w:r>
      <w:r>
        <w:rPr>
          <w:rFonts w:hint="eastAsia" w:ascii="方正仿宋_GBK" w:hAnsi="方正仿宋_GBK" w:eastAsia="方正仿宋_GBK" w:cs="方正仿宋_GBK"/>
          <w:sz w:val="24"/>
        </w:rPr>
        <w:t>：jn52106877@126.com</w:t>
      </w:r>
    </w:p>
    <w:p w14:paraId="2CE88D74">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九、采购评分办法与响应文件</w:t>
      </w:r>
      <w:r>
        <w:rPr>
          <w:rFonts w:hint="eastAsia" w:ascii="宋体" w:hAnsi="宋体" w:eastAsia="宋体" w:cs="宋体"/>
          <w:b/>
          <w:bCs/>
          <w:sz w:val="24"/>
        </w:rPr>
        <w:t>递交</w:t>
      </w:r>
      <w:r>
        <w:rPr>
          <w:rFonts w:hint="eastAsia" w:ascii="方正仿宋_GBK" w:hAnsi="方正仿宋_GBK" w:eastAsia="方正仿宋_GBK" w:cs="方正仿宋_GBK"/>
          <w:b/>
          <w:bCs/>
          <w:sz w:val="24"/>
        </w:rPr>
        <w:t>时间</w:t>
      </w:r>
    </w:p>
    <w:p w14:paraId="0C5D3937">
      <w:pPr>
        <w:spacing w:line="240" w:lineRule="auto"/>
        <w:ind w:firstLine="480" w:firstLineChars="20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1.响应文件份数：正本</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份</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副本</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份，每份投标文件须清楚标明“正本”或“副本”字样</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电子版投标文件（U 盘</w:t>
      </w:r>
      <w:r>
        <w:rPr>
          <w:rFonts w:hint="eastAsia" w:ascii="方正仿宋_GBK" w:hAnsi="方正仿宋_GBK" w:eastAsia="方正仿宋_GBK" w:cs="方正仿宋_GBK"/>
          <w:sz w:val="24"/>
          <w:lang w:val="en-US" w:eastAsia="zh-CN"/>
        </w:rPr>
        <w:t>存储</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份（随纸质文件一并提交）。当纸质副本文件、电子版文件和纸质正本文件不一致时，</w:t>
      </w:r>
      <w:r>
        <w:rPr>
          <w:rFonts w:hint="eastAsia" w:ascii="方正仿宋_GBK" w:hAnsi="方正仿宋_GBK" w:eastAsia="方正仿宋_GBK" w:cs="方正仿宋_GBK"/>
          <w:b/>
          <w:bCs/>
          <w:sz w:val="24"/>
        </w:rPr>
        <w:t>以纸质正本文件为准</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 xml:space="preserve">    </w:t>
      </w:r>
    </w:p>
    <w:p w14:paraId="1723F86B">
      <w:pPr>
        <w:spacing w:line="240" w:lineRule="auto"/>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2.评标方法：</w:t>
      </w:r>
      <w:r>
        <w:rPr>
          <w:rFonts w:hint="eastAsia" w:ascii="方正仿宋_GBK" w:hAnsi="方正仿宋_GBK" w:eastAsia="方正仿宋_GBK" w:cs="方正仿宋_GBK"/>
          <w:sz w:val="24"/>
          <w:lang w:val="en-US" w:eastAsia="zh-CN"/>
        </w:rPr>
        <w:t>由</w:t>
      </w:r>
      <w:r>
        <w:rPr>
          <w:rFonts w:hint="eastAsia" w:ascii="方正仿宋_GBK" w:hAnsi="方正仿宋_GBK" w:eastAsia="方正仿宋_GBK" w:cs="方正仿宋_GBK"/>
          <w:sz w:val="24"/>
        </w:rPr>
        <w:t>南京市江宁生态环境局组织</w:t>
      </w:r>
      <w:r>
        <w:rPr>
          <w:rFonts w:hint="eastAsia" w:ascii="方正仿宋_GBK" w:hAnsi="方正仿宋_GBK" w:eastAsia="方正仿宋_GBK" w:cs="方正仿宋_GBK"/>
          <w:sz w:val="24"/>
          <w:lang w:val="en-US" w:eastAsia="zh-CN"/>
        </w:rPr>
        <w:t>本次</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工作</w:t>
      </w:r>
      <w:r>
        <w:rPr>
          <w:rFonts w:hint="eastAsia" w:ascii="方正仿宋_GBK" w:hAnsi="方正仿宋_GBK" w:eastAsia="方正仿宋_GBK" w:cs="方正仿宋_GBK"/>
          <w:sz w:val="24"/>
        </w:rPr>
        <w:t>，采购小组根据本项目综合评分法细则（附件 2）进行综合评分。</w:t>
      </w:r>
    </w:p>
    <w:p w14:paraId="59FDEBB9">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3.响应文件递交截止时间：2026年 3月 2</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日14</w:t>
      </w:r>
      <w:r>
        <w:rPr>
          <w:rFonts w:hint="eastAsia" w:ascii="方正仿宋_GBK" w:hAnsi="方正仿宋_GBK" w:eastAsia="方正仿宋_GBK" w:cs="方正仿宋_GBK"/>
          <w:sz w:val="24"/>
          <w:lang w:val="en-US" w:eastAsia="zh-CN"/>
        </w:rPr>
        <w:t>:</w:t>
      </w:r>
      <w:r>
        <w:rPr>
          <w:rFonts w:hint="eastAsia" w:ascii="方正仿宋_GBK" w:hAnsi="方正仿宋_GBK" w:eastAsia="方正仿宋_GBK" w:cs="方正仿宋_GBK"/>
          <w:sz w:val="24"/>
        </w:rPr>
        <w:t>00（北京时间，逾期送达或未送达指定地点的响应文件，采购人不予受理）</w:t>
      </w:r>
    </w:p>
    <w:p w14:paraId="7D4903A7">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4.递交地点：江苏省南京市江宁区秦淮路58号天恒大厦13楼</w:t>
      </w:r>
    </w:p>
    <w:p w14:paraId="751E09A3">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5.采购评分时间：2026年3月2</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日15</w:t>
      </w:r>
      <w:r>
        <w:rPr>
          <w:rFonts w:hint="eastAsia" w:ascii="方正仿宋_GBK" w:hAnsi="方正仿宋_GBK" w:eastAsia="方正仿宋_GBK" w:cs="方正仿宋_GBK"/>
          <w:sz w:val="24"/>
          <w:lang w:val="en-US" w:eastAsia="zh-CN"/>
        </w:rPr>
        <w:t>:</w:t>
      </w:r>
      <w:r>
        <w:rPr>
          <w:rFonts w:hint="eastAsia" w:ascii="方正仿宋_GBK" w:hAnsi="方正仿宋_GBK" w:eastAsia="方正仿宋_GBK" w:cs="方正仿宋_GBK"/>
          <w:sz w:val="24"/>
        </w:rPr>
        <w:t>30（北京时间）</w:t>
      </w:r>
    </w:p>
    <w:p w14:paraId="52721EE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6.响应文件资料的组成：供应商</w:t>
      </w:r>
      <w:r>
        <w:rPr>
          <w:rFonts w:hint="eastAsia" w:ascii="方正仿宋_GBK" w:hAnsi="方正仿宋_GBK" w:eastAsia="方正仿宋_GBK" w:cs="方正仿宋_GBK"/>
          <w:sz w:val="24"/>
          <w:lang w:val="en-US" w:eastAsia="zh-CN"/>
        </w:rPr>
        <w:t>须</w:t>
      </w:r>
      <w:r>
        <w:rPr>
          <w:rFonts w:hint="eastAsia" w:ascii="方正仿宋_GBK" w:hAnsi="方正仿宋_GBK" w:eastAsia="方正仿宋_GBK" w:cs="方正仿宋_GBK"/>
          <w:sz w:val="24"/>
        </w:rPr>
        <w:t>在规定时间内从采购人处获取附件1-4</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并按采购文件要求编制、提交响应材料参与投标。</w:t>
      </w:r>
    </w:p>
    <w:p w14:paraId="0DAA7440">
      <w:pPr>
        <w:spacing w:line="520" w:lineRule="exact"/>
        <w:ind w:firstLineChars="200"/>
        <w:rPr>
          <w:rFonts w:hint="eastAsia" w:ascii="方正仿宋_GBK" w:hAnsi="方正仿宋_GBK" w:eastAsia="方正仿宋_GBK" w:cs="方正仿宋_GBK"/>
          <w:sz w:val="24"/>
        </w:rPr>
      </w:pPr>
    </w:p>
    <w:p w14:paraId="7E8EB91F">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附件1：2026年度南京市江宁生态环境监测监控中心现场仪器运维服务项目明细表</w:t>
      </w:r>
    </w:p>
    <w:p w14:paraId="1E9F6A48">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附件2：综合评分法细则</w:t>
      </w:r>
    </w:p>
    <w:p w14:paraId="4B1502AD">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附件3：2026年度南京市江宁生态环境监测监控中心仪器运维服务项目采购综合报价单</w:t>
      </w:r>
    </w:p>
    <w:p w14:paraId="226C171C">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附件4：资格证明文件</w:t>
      </w:r>
    </w:p>
    <w:p w14:paraId="1F1E14CC">
      <w:pPr>
        <w:spacing w:line="520" w:lineRule="exact"/>
        <w:ind w:firstLineChars="200"/>
        <w:rPr>
          <w:rFonts w:hint="eastAsia" w:ascii="方正仿宋_GBK" w:hAnsi="方正仿宋_GBK" w:eastAsia="方正仿宋_GBK" w:cs="方正仿宋_GBK"/>
          <w:sz w:val="24"/>
        </w:rPr>
      </w:pPr>
    </w:p>
    <w:p w14:paraId="01A8E597">
      <w:pPr>
        <w:spacing w:line="520" w:lineRule="exact"/>
        <w:rPr>
          <w:rFonts w:hint="eastAsia" w:ascii="方正仿宋_GBK" w:hAnsi="方正仿宋_GBK" w:eastAsia="方正仿宋_GBK" w:cs="方正仿宋_GBK"/>
          <w:sz w:val="24"/>
        </w:rPr>
      </w:pPr>
    </w:p>
    <w:p w14:paraId="411A8AD6">
      <w:pPr>
        <w:spacing w:line="520" w:lineRule="exact"/>
        <w:rPr>
          <w:rFonts w:hint="eastAsia" w:ascii="方正仿宋_GBK" w:hAnsi="方正仿宋_GBK" w:eastAsia="方正仿宋_GBK" w:cs="方正仿宋_GBK"/>
          <w:sz w:val="24"/>
        </w:rPr>
      </w:pPr>
    </w:p>
    <w:p w14:paraId="013E0CC3">
      <w:pPr>
        <w:spacing w:line="520" w:lineRule="exact"/>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南京市江宁生态环境局</w:t>
      </w:r>
    </w:p>
    <w:p w14:paraId="2318D6A2">
      <w:pPr>
        <w:spacing w:line="52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shd w:val="clear"/>
        </w:rPr>
        <w:t xml:space="preserve">  </w:t>
      </w:r>
      <w:r>
        <w:rPr>
          <w:rFonts w:hint="eastAsia" w:ascii="方正仿宋_GBK" w:hAnsi="方正仿宋_GBK" w:eastAsia="方正仿宋_GBK" w:cs="方正仿宋_GBK"/>
          <w:sz w:val="24"/>
          <w:shd w:val="clear" w:color="auto"/>
        </w:rPr>
        <w:t>2026年3月1</w:t>
      </w:r>
      <w:r>
        <w:rPr>
          <w:rFonts w:hint="eastAsia" w:ascii="方正仿宋_GBK" w:hAnsi="方正仿宋_GBK" w:eastAsia="方正仿宋_GBK" w:cs="方正仿宋_GBK"/>
          <w:sz w:val="24"/>
          <w:shd w:val="clear" w:color="auto"/>
          <w:lang w:val="en-US" w:eastAsia="zh-CN"/>
        </w:rPr>
        <w:t>7</w:t>
      </w:r>
      <w:r>
        <w:rPr>
          <w:rFonts w:hint="eastAsia" w:ascii="方正仿宋_GBK" w:hAnsi="方正仿宋_GBK" w:eastAsia="方正仿宋_GBK" w:cs="方正仿宋_GBK"/>
          <w:sz w:val="24"/>
          <w:shd w:val="clear" w:color="auto"/>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BCE60"/>
    <w:multiLevelType w:val="singleLevel"/>
    <w:tmpl w:val="731BCE6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579"/>
    <w:rsid w:val="001B135B"/>
    <w:rsid w:val="003C3933"/>
    <w:rsid w:val="006534AC"/>
    <w:rsid w:val="007D7579"/>
    <w:rsid w:val="009072DD"/>
    <w:rsid w:val="00A76CB5"/>
    <w:rsid w:val="00C17AEE"/>
    <w:rsid w:val="00E26F46"/>
    <w:rsid w:val="00E32F9E"/>
    <w:rsid w:val="00F312AA"/>
    <w:rsid w:val="00F72439"/>
    <w:rsid w:val="0B883130"/>
    <w:rsid w:val="0E440BB0"/>
    <w:rsid w:val="0E8A5B50"/>
    <w:rsid w:val="17E20104"/>
    <w:rsid w:val="1D1C7F82"/>
    <w:rsid w:val="1D6B3E24"/>
    <w:rsid w:val="26FD2518"/>
    <w:rsid w:val="286732DB"/>
    <w:rsid w:val="2F156D65"/>
    <w:rsid w:val="31F86889"/>
    <w:rsid w:val="32804285"/>
    <w:rsid w:val="36151CDB"/>
    <w:rsid w:val="404E1D52"/>
    <w:rsid w:val="47624A31"/>
    <w:rsid w:val="47F06392"/>
    <w:rsid w:val="4E5F73D0"/>
    <w:rsid w:val="52E4674E"/>
    <w:rsid w:val="56AB6DF4"/>
    <w:rsid w:val="5F3A57DD"/>
    <w:rsid w:val="608B6E3B"/>
    <w:rsid w:val="6309628B"/>
    <w:rsid w:val="64996C5F"/>
    <w:rsid w:val="66FF3BAE"/>
    <w:rsid w:val="67AC4553"/>
    <w:rsid w:val="6D97302A"/>
    <w:rsid w:val="6EF238E0"/>
    <w:rsid w:val="71B107C2"/>
    <w:rsid w:val="71D13DC1"/>
    <w:rsid w:val="726E160A"/>
    <w:rsid w:val="73053FEB"/>
    <w:rsid w:val="73C04048"/>
    <w:rsid w:val="74624D35"/>
    <w:rsid w:val="756F6CE4"/>
    <w:rsid w:val="778D449E"/>
    <w:rsid w:val="77C571D7"/>
    <w:rsid w:val="788B0A08"/>
    <w:rsid w:val="79DA798A"/>
    <w:rsid w:val="B3DEF606"/>
    <w:rsid w:val="F3774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rFonts w:ascii="宋体"/>
      <w:sz w:val="2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2344</Words>
  <Characters>2497</Characters>
  <Lines>15</Lines>
  <Paragraphs>4</Paragraphs>
  <TotalTime>18</TotalTime>
  <ScaleCrop>false</ScaleCrop>
  <LinksUpToDate>false</LinksUpToDate>
  <CharactersWithSpaces>2570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2026-03-04T09:06:00Z</dcterms:created>
  <dc:creator>Administrator</dc:creator>
  <cp:lastModifiedBy>hjj</cp:lastModifiedBy>
  <cp:lastPrinted>2026-03-17T15:53:00Z</cp:lastPrinted>
  <dcterms:modified xsi:type="dcterms:W3CDTF">2026-03-17T16:10:02Z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5DFE8CAE15614786819FFF8021FCB91E_12</vt:lpwstr>
  </property>
  <property fmtid="{D5CDD505-2E9C-101B-9397-08002B2CF9AE}" pid="4" name="KSOTemplateDocerSaveRecord">
    <vt:lpwstr>eyJoZGlkIjoiMGNhYzFiOWU4Mjg0NzBhMjU2NzU1MDkzMDg5NWFmNzkiLCJ1c2VySWQiOiIyNjE1Mzg2NzcifQ==</vt:lpwstr>
  </property>
</Properties>
</file>