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EEAD">
      <w:pPr>
        <w:widowControl/>
        <w:tabs>
          <w:tab w:val="center" w:pos="4153"/>
        </w:tabs>
        <w:spacing w:line="560" w:lineRule="exact"/>
        <w:ind w:firstLine="0" w:firstLineChars="0"/>
        <w:jc w:val="left"/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附表</w:t>
      </w:r>
      <w:r>
        <w:rPr>
          <w:rFonts w:ascii="方正黑体_GBK" w:hAnsi="方正黑体_GBK" w:eastAsia="方正黑体_GBK" w:cs="方正黑体_GBK"/>
          <w:sz w:val="32"/>
          <w:szCs w:val="32"/>
        </w:rPr>
        <w:t>4</w:t>
      </w:r>
    </w:p>
    <w:p w14:paraId="34C9C731">
      <w:pPr>
        <w:pStyle w:val="2"/>
        <w:widowControl/>
        <w:spacing w:beforeAutospacing="0" w:afterAutospacing="0" w:line="560" w:lineRule="exact"/>
        <w:ind w:firstLine="643"/>
        <w:jc w:val="center"/>
        <w:rPr>
          <w:rFonts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  <w:t>项目验收报告表</w:t>
      </w:r>
    </w:p>
    <w:p w14:paraId="1F14D87C">
      <w:pPr>
        <w:pStyle w:val="2"/>
        <w:widowControl/>
        <w:spacing w:beforeAutospacing="0" w:afterAutospacing="0" w:line="300" w:lineRule="exact"/>
        <w:ind w:firstLine="641"/>
        <w:jc w:val="center"/>
        <w:rPr>
          <w:rFonts w:hint="default" w:ascii="方正小标宋简体" w:hAnsi="仿宋" w:eastAsia="方正小标宋简体" w:cs="仿宋"/>
          <w:color w:val="000000"/>
          <w:shd w:val="clear" w:color="auto" w:fill="FFFFFF"/>
          <w:lang w:val="en-US" w:eastAsia="zh-CN"/>
        </w:rPr>
      </w:pPr>
      <w:r>
        <w:rPr>
          <w:rFonts w:hint="eastAsia" w:ascii="方正小标宋简体" w:hAnsi="仿宋" w:eastAsia="方正小标宋简体" w:cs="仿宋"/>
          <w:color w:val="000000"/>
          <w:shd w:val="clear" w:color="auto" w:fill="FFFFFF"/>
        </w:rPr>
        <w:t xml:space="preserve"> </w:t>
      </w:r>
      <w:r>
        <w:rPr>
          <w:rFonts w:ascii="方正小标宋简体" w:hAnsi="仿宋" w:eastAsia="方正小标宋简体" w:cs="仿宋"/>
          <w:color w:val="000000"/>
          <w:shd w:val="clear" w:color="auto" w:fill="FFFFFF"/>
        </w:rPr>
        <w:t xml:space="preserve">                                  </w:t>
      </w:r>
      <w:r>
        <w:rPr>
          <w:rFonts w:hint="eastAsia" w:ascii="方正小标宋简体" w:hAnsi="仿宋" w:eastAsia="方正小标宋简体" w:cs="仿宋"/>
          <w:color w:val="000000"/>
          <w:shd w:val="clear" w:color="auto" w:fill="FFFFFF"/>
        </w:rPr>
        <w:t>填报时间：</w:t>
      </w:r>
      <w:r>
        <w:rPr>
          <w:rFonts w:hint="eastAsia" w:ascii="方正小标宋简体" w:hAnsi="仿宋" w:eastAsia="方正小标宋简体" w:cs="仿宋"/>
          <w:color w:val="000000"/>
          <w:shd w:val="clear" w:color="auto" w:fill="FFFFFF"/>
          <w:lang w:val="en-US" w:eastAsia="zh-CN"/>
        </w:rPr>
        <w:t>2024.6.24</w:t>
      </w: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2"/>
        <w:gridCol w:w="1760"/>
        <w:gridCol w:w="2069"/>
        <w:gridCol w:w="2266"/>
      </w:tblGrid>
      <w:tr w14:paraId="237B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63" w:type="dxa"/>
            <w:vAlign w:val="center"/>
          </w:tcPr>
          <w:p w14:paraId="04EAC10D">
            <w:pPr>
              <w:widowControl/>
              <w:spacing w:line="240" w:lineRule="atLeas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</w:rPr>
              <w:t>填报科室</w:t>
            </w:r>
          </w:p>
        </w:tc>
        <w:tc>
          <w:tcPr>
            <w:tcW w:w="1902" w:type="dxa"/>
            <w:gridSpan w:val="2"/>
            <w:vAlign w:val="center"/>
          </w:tcPr>
          <w:p w14:paraId="4067C04D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hint="default" w:ascii="新宋体" w:hAnsi="新宋体" w:eastAsia="新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kern w:val="0"/>
                <w:sz w:val="24"/>
                <w:lang w:val="en-US" w:eastAsia="zh-CN"/>
              </w:rPr>
              <w:t>教育培训科</w:t>
            </w:r>
          </w:p>
        </w:tc>
        <w:tc>
          <w:tcPr>
            <w:tcW w:w="2069" w:type="dxa"/>
            <w:vAlign w:val="center"/>
          </w:tcPr>
          <w:p w14:paraId="01AA6483">
            <w:pPr>
              <w:widowControl/>
              <w:spacing w:line="240" w:lineRule="atLeast"/>
              <w:ind w:firstLine="0" w:firstLineChars="0"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</w:rPr>
              <w:t>填报人</w:t>
            </w:r>
          </w:p>
        </w:tc>
        <w:tc>
          <w:tcPr>
            <w:tcW w:w="2266" w:type="dxa"/>
            <w:vAlign w:val="center"/>
          </w:tcPr>
          <w:p w14:paraId="21DCB425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hint="eastAsia" w:ascii="仿宋_GB2312" w:hAnsi="新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kern w:val="0"/>
                <w:sz w:val="24"/>
                <w:lang w:val="en-US" w:eastAsia="zh-CN"/>
              </w:rPr>
              <w:t>汪一丹</w:t>
            </w:r>
          </w:p>
        </w:tc>
      </w:tr>
      <w:tr w14:paraId="2EA2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63" w:type="dxa"/>
            <w:vAlign w:val="center"/>
          </w:tcPr>
          <w:p w14:paraId="3FD3F601">
            <w:pPr>
              <w:widowControl/>
              <w:spacing w:line="240" w:lineRule="atLeas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</w:rPr>
              <w:t>采购项目名称</w:t>
            </w:r>
          </w:p>
        </w:tc>
        <w:tc>
          <w:tcPr>
            <w:tcW w:w="6237" w:type="dxa"/>
            <w:gridSpan w:val="4"/>
            <w:vAlign w:val="center"/>
          </w:tcPr>
          <w:p w14:paraId="27D94552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hint="default" w:ascii="仿宋_GB2312" w:hAnsi="新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kern w:val="0"/>
                <w:sz w:val="24"/>
                <w:lang w:val="en-US" w:eastAsia="zh-CN"/>
              </w:rPr>
              <w:t>2024年南京市生态文化作品宣传推广项目</w:t>
            </w:r>
          </w:p>
        </w:tc>
      </w:tr>
      <w:tr w14:paraId="6FCE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63" w:type="dxa"/>
            <w:vAlign w:val="center"/>
          </w:tcPr>
          <w:p w14:paraId="0FB0099C">
            <w:pPr>
              <w:widowControl/>
              <w:spacing w:line="240" w:lineRule="atLeas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</w:rPr>
              <w:t>供应商</w:t>
            </w:r>
          </w:p>
        </w:tc>
        <w:tc>
          <w:tcPr>
            <w:tcW w:w="6237" w:type="dxa"/>
            <w:gridSpan w:val="4"/>
            <w:vAlign w:val="center"/>
          </w:tcPr>
          <w:p w14:paraId="635B7A3C">
            <w:pPr>
              <w:widowControl/>
              <w:spacing w:line="240" w:lineRule="atLeast"/>
              <w:ind w:firstLine="0" w:firstLineChars="0"/>
              <w:jc w:val="center"/>
              <w:rPr>
                <w:rFonts w:hint="default" w:ascii="新宋体" w:hAnsi="新宋体" w:eastAsia="新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南京奇德乐文化传媒有限公司</w:t>
            </w:r>
          </w:p>
        </w:tc>
      </w:tr>
      <w:tr w14:paraId="6006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63" w:type="dxa"/>
          </w:tcPr>
          <w:p w14:paraId="3CB8A3FA">
            <w:pPr>
              <w:widowControl/>
              <w:spacing w:line="240" w:lineRule="atLeas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</w:rPr>
              <w:t>采购时间</w:t>
            </w:r>
          </w:p>
        </w:tc>
        <w:tc>
          <w:tcPr>
            <w:tcW w:w="1902" w:type="dxa"/>
            <w:gridSpan w:val="2"/>
            <w:vAlign w:val="center"/>
          </w:tcPr>
          <w:p w14:paraId="542F1B69">
            <w:pPr>
              <w:widowControl/>
              <w:spacing w:line="240" w:lineRule="atLeast"/>
              <w:ind w:firstLine="0" w:firstLineChars="0"/>
              <w:jc w:val="center"/>
              <w:rPr>
                <w:rFonts w:hint="default" w:ascii="方正黑体_GBK" w:hAnsi="方正黑体_GBK" w:eastAsia="方正黑体_GBK" w:cs="方正黑体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kern w:val="0"/>
                <w:sz w:val="24"/>
                <w:lang w:val="en-US" w:eastAsia="zh-CN"/>
              </w:rPr>
              <w:t>2024.5.17</w:t>
            </w:r>
          </w:p>
        </w:tc>
        <w:tc>
          <w:tcPr>
            <w:tcW w:w="2069" w:type="dxa"/>
            <w:vAlign w:val="center"/>
          </w:tcPr>
          <w:p w14:paraId="63C64CF1">
            <w:pPr>
              <w:widowControl/>
              <w:spacing w:line="240" w:lineRule="atLeas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</w:rPr>
              <w:t>结束时间</w:t>
            </w:r>
          </w:p>
        </w:tc>
        <w:tc>
          <w:tcPr>
            <w:tcW w:w="2266" w:type="dxa"/>
            <w:vAlign w:val="center"/>
          </w:tcPr>
          <w:p w14:paraId="29FFE174">
            <w:pPr>
              <w:widowControl/>
              <w:spacing w:line="240" w:lineRule="atLeast"/>
              <w:ind w:firstLine="0" w:firstLineChars="0"/>
              <w:jc w:val="center"/>
              <w:rPr>
                <w:rFonts w:hint="default" w:ascii="方正黑体_GBK" w:hAnsi="方正黑体_GBK" w:eastAsia="方正黑体_GBK" w:cs="方正黑体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kern w:val="0"/>
                <w:sz w:val="24"/>
                <w:lang w:val="en-US" w:eastAsia="zh-CN"/>
              </w:rPr>
              <w:t>2024.6.24</w:t>
            </w:r>
          </w:p>
        </w:tc>
      </w:tr>
      <w:tr w14:paraId="5FDE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500" w:type="dxa"/>
            <w:gridSpan w:val="5"/>
          </w:tcPr>
          <w:p w14:paraId="55F6E86B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项目验收内容</w:t>
            </w:r>
          </w:p>
          <w:p w14:paraId="67D20D4F">
            <w:pPr>
              <w:pStyle w:val="2"/>
              <w:widowControl/>
              <w:spacing w:beforeAutospacing="0" w:afterAutospacing="0" w:line="560" w:lineRule="exact"/>
              <w:ind w:firstLine="420" w:firstLineChars="200"/>
              <w:jc w:val="both"/>
              <w:rPr>
                <w:rFonts w:hint="eastAsia" w:ascii="新宋体" w:hAnsi="新宋体" w:eastAsia="新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1"/>
                <w:szCs w:val="21"/>
                <w:lang w:val="en-US" w:eastAsia="zh-CN"/>
              </w:rPr>
              <w:t>我中心在2024年5月与南京奇德乐文化传媒有限公司签订了2024年南京市生态文化作品宣传推广项目，进一步促进生态文化繁荣发展，把传承“美丽南京”独特的生态文化作为担当新的文化使命的重要实践。为了确保项目的可实施性，该公司严格按照采购文件和合同内容执行，并有团队配合相关工作，包括编剧、导演和后期人员，以确保各项任务能够高效、有序地推进。</w:t>
            </w:r>
          </w:p>
          <w:p w14:paraId="16C71193">
            <w:pPr>
              <w:pStyle w:val="2"/>
              <w:widowControl/>
              <w:spacing w:beforeAutospacing="0" w:afterAutospacing="0" w:line="560" w:lineRule="exact"/>
              <w:ind w:firstLine="420" w:firstLineChars="200"/>
              <w:jc w:val="both"/>
              <w:rPr>
                <w:rFonts w:hint="eastAsia" w:ascii="新宋体" w:hAnsi="新宋体" w:eastAsia="新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1"/>
                <w:szCs w:val="21"/>
                <w:lang w:val="en-US" w:eastAsia="zh-CN"/>
              </w:rPr>
              <w:t>在项目执行过程中，该公司团队紧密配合，积极响应各项需求。从舞台剧展演的剧本撰写、修改到节目排演，再到后期视频、音频、服装制作、彩排等工作，每一个环节都力求精益求精。该公司团队也大量搜集黑鸢5号、生物多样性保护、生态文明建设等资料，在甲方指导下，对舞台剧剧本修改4次，用学校学生童真的视角讲述生物多样性保护的点滴故事，最终敲定剧本内容，并在南京市2024年“国际生物多样性日”主题活动中顺利展演，旨在让生物多样性保护注入青春力量，通过多元化的视角，让社会公众更加全面、深入地了解生物多样性保护的重要性。</w:t>
            </w:r>
          </w:p>
          <w:p w14:paraId="0D38117A">
            <w:pPr>
              <w:pStyle w:val="2"/>
              <w:widowControl/>
              <w:spacing w:beforeAutospacing="0" w:afterAutospacing="0" w:line="560" w:lineRule="exact"/>
              <w:ind w:firstLine="420" w:firstLineChars="200"/>
              <w:jc w:val="both"/>
              <w:rPr>
                <w:rFonts w:hint="default" w:ascii="新宋体" w:hAnsi="新宋体" w:eastAsia="新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1"/>
                <w:szCs w:val="21"/>
                <w:lang w:val="en-US" w:eastAsia="zh-CN"/>
              </w:rPr>
              <w:t>综上，合同约定事项已全部完成（详见结项报告）</w:t>
            </w:r>
          </w:p>
        </w:tc>
      </w:tr>
      <w:tr w14:paraId="41E5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405" w:type="dxa"/>
            <w:gridSpan w:val="2"/>
          </w:tcPr>
          <w:p w14:paraId="64D94C98">
            <w:pPr>
              <w:widowControl/>
              <w:spacing w:line="40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</w:rPr>
              <w:t>采购小组（专家）</w:t>
            </w:r>
          </w:p>
          <w:p w14:paraId="785197E1">
            <w:pPr>
              <w:widowControl/>
              <w:spacing w:line="40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</w:rPr>
              <w:t>签字</w:t>
            </w:r>
          </w:p>
        </w:tc>
        <w:tc>
          <w:tcPr>
            <w:tcW w:w="6095" w:type="dxa"/>
            <w:gridSpan w:val="3"/>
          </w:tcPr>
          <w:p w14:paraId="13838E37">
            <w:pPr>
              <w:pStyle w:val="2"/>
              <w:widowControl/>
              <w:spacing w:beforeAutospacing="0" w:afterAutospacing="0"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8F9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405" w:type="dxa"/>
            <w:gridSpan w:val="2"/>
          </w:tcPr>
          <w:p w14:paraId="038559C0">
            <w:pPr>
              <w:widowControl/>
              <w:spacing w:line="240" w:lineRule="atLeas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</w:rPr>
              <w:t>分管领导签字</w:t>
            </w:r>
          </w:p>
        </w:tc>
        <w:tc>
          <w:tcPr>
            <w:tcW w:w="6095" w:type="dxa"/>
            <w:gridSpan w:val="3"/>
          </w:tcPr>
          <w:p w14:paraId="0FBDFC78">
            <w:pPr>
              <w:pStyle w:val="2"/>
              <w:widowControl/>
              <w:spacing w:beforeAutospacing="0" w:afterAutospacing="0"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28D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</w:tcPr>
          <w:p w14:paraId="148FAE75">
            <w:pPr>
              <w:widowControl/>
              <w:spacing w:line="40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</w:rPr>
              <w:t>单位领导签字</w:t>
            </w:r>
          </w:p>
          <w:p w14:paraId="5CBFE035">
            <w:pPr>
              <w:widowControl/>
              <w:spacing w:line="40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18"/>
                <w:szCs w:val="18"/>
              </w:rPr>
              <w:t>（采购工作领导小组组长）</w:t>
            </w:r>
          </w:p>
        </w:tc>
        <w:tc>
          <w:tcPr>
            <w:tcW w:w="6095" w:type="dxa"/>
            <w:gridSpan w:val="3"/>
          </w:tcPr>
          <w:p w14:paraId="1F4D5514">
            <w:pPr>
              <w:pStyle w:val="2"/>
              <w:widowControl/>
              <w:spacing w:beforeAutospacing="0" w:afterAutospacing="0"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3B9EA04B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BAE6CC4-679C-4A88-B70A-4331AAA26E7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366450F-C96E-4366-BF85-C163BCEFBB0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4B039AD-CAFB-49B8-8CD4-AF64417999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31B88F3-3364-46F6-BEE5-1AB3115F1B50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C60E8F28-EE78-4A42-9BF1-AEB180E73B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7C205E62-BD0A-4DCF-9C15-6023F5B2418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OWY2NDFmZTQ1ZDdlZjg5ZjQzMGM2NzE4MGFmMTEifQ=="/>
  </w:docVars>
  <w:rsids>
    <w:rsidRoot w:val="00996774"/>
    <w:rsid w:val="00996774"/>
    <w:rsid w:val="00CB39CE"/>
    <w:rsid w:val="10E038D9"/>
    <w:rsid w:val="2A290739"/>
    <w:rsid w:val="45085FF3"/>
    <w:rsid w:val="51FB8B59"/>
    <w:rsid w:val="7B0D618D"/>
    <w:rsid w:val="7B5C2B1E"/>
    <w:rsid w:val="F7D7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 w:line="240" w:lineRule="auto"/>
      <w:ind w:firstLine="0" w:firstLineChars="0"/>
      <w:jc w:val="left"/>
    </w:pPr>
    <w:rPr>
      <w:rFonts w:asciiTheme="minorHAnsi" w:hAnsiTheme="minorHAnsi" w:eastAsiaTheme="minorEastAsia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565</Characters>
  <Lines>1</Lines>
  <Paragraphs>1</Paragraphs>
  <TotalTime>33</TotalTime>
  <ScaleCrop>false</ScaleCrop>
  <LinksUpToDate>false</LinksUpToDate>
  <CharactersWithSpaces>600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2023-04-04T18:03:00Z</dcterms:created>
  <dc:creator>财务</dc:creator>
  <cp:lastModifiedBy>W</cp:lastModifiedBy>
  <cp:lastPrinted>2024-06-24T18:29:00Z</cp:lastPrinted>
  <dcterms:modified xsi:type="dcterms:W3CDTF">2024-06-24T02:35:57Z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37223D94FA814107BF5CFE07F7C275E1_13</vt:lpwstr>
  </property>
</Properties>
</file>